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2" w:rsidRPr="0019711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APPENDIX-IV-A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>[See proviso to Rule 8(6)]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Sale notice for sale of immovable properties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0"/>
          <w:szCs w:val="20"/>
          <w:lang w:bidi="hi-IN"/>
        </w:rPr>
      </w:pP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E-Auction Sale Notice for Sale of Immovable Assets under the </w:t>
      </w:r>
      <w:proofErr w:type="spellStart"/>
      <w:r w:rsidRPr="00197114">
        <w:rPr>
          <w:rFonts w:ascii="Bookman Old Style" w:hAnsi="Bookman Old Style" w:cs="Mangal"/>
          <w:sz w:val="20"/>
          <w:szCs w:val="20"/>
          <w:lang w:bidi="hi-IN"/>
        </w:rPr>
        <w:t>Securitisation</w:t>
      </w:r>
      <w:proofErr w:type="spellEnd"/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and Reconstruction of Financial Assets and Enforcement of Security Interest Act, 2002 read with proviso to Rule 8(6) of the Security Interest (Enforcement) Rules, 2002</w:t>
      </w:r>
    </w:p>
    <w:p w:rsidR="00EC17F2" w:rsidRPr="00197114" w:rsidRDefault="00EC17F2" w:rsidP="00197114">
      <w:pPr>
        <w:contextualSpacing/>
        <w:jc w:val="both"/>
        <w:rPr>
          <w:rFonts w:ascii="Bookman Old Style" w:hAnsi="Bookman Old Style" w:cstheme="minorHAnsi"/>
          <w:sz w:val="20"/>
          <w:szCs w:val="20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constructive possession of which has been taken by the </w:t>
      </w:r>
      <w:proofErr w:type="spellStart"/>
      <w:r w:rsidRPr="0019711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Officer of Central Bank of India (Secured Creditor), will be sold on “As is where is”, “As is what is”, and “Whatever there is” on </w:t>
      </w: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20/03/2020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for recovery of </w:t>
      </w:r>
      <w:proofErr w:type="spellStart"/>
      <w:r w:rsidR="00197114" w:rsidRPr="00197114">
        <w:rPr>
          <w:rFonts w:ascii="Bookman Old Style" w:hAnsi="Bookman Old Style"/>
          <w:b/>
          <w:bCs/>
          <w:sz w:val="20"/>
          <w:szCs w:val="20"/>
        </w:rPr>
        <w:t>Rs</w:t>
      </w:r>
      <w:proofErr w:type="spellEnd"/>
      <w:r w:rsidR="00197114" w:rsidRPr="00197114">
        <w:rPr>
          <w:rFonts w:ascii="Bookman Old Style" w:hAnsi="Bookman Old Style"/>
          <w:b/>
          <w:bCs/>
          <w:sz w:val="20"/>
          <w:szCs w:val="20"/>
        </w:rPr>
        <w:t>. 1,04,90,090.04</w:t>
      </w:r>
      <w:r w:rsidRPr="00197114">
        <w:rPr>
          <w:rFonts w:ascii="Bookman Old Style" w:hAnsi="Bookman Old Style"/>
          <w:b/>
          <w:bCs/>
          <w:sz w:val="20"/>
          <w:szCs w:val="20"/>
        </w:rPr>
        <w:t>/-</w:t>
      </w: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+ interest &amp; other charges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due to </w:t>
      </w:r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>the Central Bank of India, Shimla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branch (Secured Creditor) from </w:t>
      </w:r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M/s Royal Apple Merchant (Proprietor- Sri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Satish</w:t>
      </w:r>
      <w:proofErr w:type="spellEnd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 Kumar)</w:t>
      </w:r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and </w:t>
      </w:r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Sri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Rachit</w:t>
      </w:r>
      <w:proofErr w:type="spellEnd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 Sharma S/o Sri Om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Prakash</w:t>
      </w:r>
      <w:proofErr w:type="spellEnd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 &amp; Sri Rajesh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Rohta</w:t>
      </w:r>
      <w:proofErr w:type="spellEnd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 S/o Sri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Laiq</w:t>
      </w:r>
      <w:proofErr w:type="spellEnd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 xml:space="preserve"> Ram </w:t>
      </w:r>
      <w:proofErr w:type="spellStart"/>
      <w:r w:rsidR="00197114" w:rsidRPr="00197114">
        <w:rPr>
          <w:rFonts w:ascii="Bookman Old Style" w:hAnsi="Bookman Old Style" w:cstheme="minorHAnsi"/>
          <w:b/>
          <w:bCs/>
          <w:sz w:val="20"/>
          <w:szCs w:val="20"/>
        </w:rPr>
        <w:t>Rohta</w:t>
      </w:r>
      <w:proofErr w:type="spellEnd"/>
      <w:r w:rsidRPr="00197114">
        <w:rPr>
          <w:rFonts w:ascii="Bookman Old Style" w:hAnsi="Bookman Old Style" w:cs="Mangal"/>
          <w:b/>
          <w:sz w:val="20"/>
          <w:szCs w:val="20"/>
          <w:lang w:bidi="hi-IN"/>
        </w:rPr>
        <w:t xml:space="preserve"> [Guarantor)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. The reserve price will be </w:t>
      </w:r>
      <w:proofErr w:type="spellStart"/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197114" w:rsidRPr="00197114">
        <w:rPr>
          <w:rFonts w:ascii="Bookman Old Style" w:hAnsi="Bookman Old Style" w:cstheme="minorHAnsi"/>
          <w:b/>
          <w:sz w:val="20"/>
          <w:szCs w:val="20"/>
        </w:rPr>
        <w:t>88</w:t>
      </w:r>
      <w:r w:rsidRPr="00197114">
        <w:rPr>
          <w:rFonts w:ascii="Bookman Old Style" w:hAnsi="Bookman Old Style" w:cstheme="minorHAnsi"/>
          <w:b/>
          <w:sz w:val="20"/>
          <w:szCs w:val="20"/>
        </w:rPr>
        <w:t xml:space="preserve"> </w:t>
      </w:r>
      <w:proofErr w:type="gramStart"/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Lakhs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 xml:space="preserve"> &amp;</w:t>
      </w:r>
      <w:proofErr w:type="gramEnd"/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proofErr w:type="spellStart"/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>Rs</w:t>
      </w:r>
      <w:proofErr w:type="spellEnd"/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 xml:space="preserve">. 72 Lakhs respectively 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and the earnest money deposit will be </w:t>
      </w:r>
      <w:proofErr w:type="spellStart"/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197114"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8.80</w:t>
      </w: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Lakhs</w:t>
      </w:r>
      <w:r w:rsidR="00197114"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&amp; 7.20 Lakhs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Description of immovable property: </w:t>
      </w:r>
    </w:p>
    <w:p w:rsidR="00EC17F2" w:rsidRPr="00197114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197114" w:rsidRPr="00197114" w:rsidRDefault="00197114" w:rsidP="00197114">
      <w:pPr>
        <w:pStyle w:val="ListParagraph"/>
        <w:numPr>
          <w:ilvl w:val="0"/>
          <w:numId w:val="33"/>
        </w:numPr>
        <w:contextualSpacing/>
        <w:jc w:val="both"/>
        <w:rPr>
          <w:rFonts w:ascii="Bookman Old Style" w:hAnsi="Bookman Old Style" w:cstheme="minorHAnsi"/>
          <w:sz w:val="20"/>
          <w:szCs w:val="20"/>
        </w:rPr>
      </w:pPr>
      <w:r w:rsidRPr="00197114">
        <w:rPr>
          <w:rFonts w:ascii="Bookman Old Style" w:hAnsi="Bookman Old Style" w:cstheme="minorHAnsi"/>
          <w:sz w:val="20"/>
          <w:szCs w:val="20"/>
        </w:rPr>
        <w:t xml:space="preserve">All the piece &amp; parcel of entire ¼ share (i.e. 0-04-89 hectare) of land comprised in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>/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Khatoni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18/31,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Khasra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124, measuring 0-19-56 hectares together with building/fixed structure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etc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(which has been shown as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Khasra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124/1 in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Tatima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) erected/constructed/installed thereon situated at Village-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Bhaghi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, Tehsil-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Kothkhai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, District- Shimla (HP) owned by Mr. Rajesh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Rohta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>.</w:t>
      </w:r>
    </w:p>
    <w:p w:rsidR="00EC17F2" w:rsidRPr="00197114" w:rsidRDefault="00197114" w:rsidP="00197114">
      <w:pPr>
        <w:pStyle w:val="ListParagraph"/>
        <w:numPr>
          <w:ilvl w:val="0"/>
          <w:numId w:val="33"/>
        </w:numPr>
        <w:spacing w:after="200"/>
        <w:contextualSpacing/>
        <w:jc w:val="both"/>
        <w:rPr>
          <w:rFonts w:ascii="Bookman Old Style" w:hAnsi="Bookman Old Style"/>
          <w:sz w:val="20"/>
          <w:szCs w:val="20"/>
        </w:rPr>
      </w:pPr>
      <w:r w:rsidRPr="00197114">
        <w:rPr>
          <w:rFonts w:ascii="Bookman Old Style" w:hAnsi="Bookman Old Style" w:cstheme="minorHAnsi"/>
          <w:sz w:val="20"/>
          <w:szCs w:val="20"/>
        </w:rPr>
        <w:t xml:space="preserve">All the piece and parcel of entire Ground Floor having built up area 240.83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sq.mtrs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of the three storied building known as “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Dev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Niwas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” now installed/constructed/ erected in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>/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Khatoni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44 min/87,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Khasra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910 measuring 270.76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Sq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Mtrs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according to family Division Mutation No. 174 and having ¼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th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share measuring 156.27 Sq.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Mtrs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in the land comprised in the land comprised in entire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>/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Khatoni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44/86, 87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Khasra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No. 1125/902, 903, 1132/904, 905, 906,909, 1136/911, 1141/913 and 1147/914, 910 ,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Kitas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- 10 measuring 625.08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Sq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Mtrs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(1/4</w:t>
      </w:r>
      <w:r w:rsidRPr="00197114">
        <w:rPr>
          <w:rFonts w:ascii="Bookman Old Style" w:hAnsi="Bookman Old Style" w:cstheme="minorHAnsi"/>
          <w:sz w:val="20"/>
          <w:szCs w:val="20"/>
          <w:vertAlign w:val="superscript"/>
        </w:rPr>
        <w:t>th</w:t>
      </w:r>
      <w:r w:rsidRPr="00197114">
        <w:rPr>
          <w:rFonts w:ascii="Bookman Old Style" w:hAnsi="Bookman Old Style" w:cstheme="minorHAnsi"/>
          <w:sz w:val="20"/>
          <w:szCs w:val="20"/>
        </w:rPr>
        <w:t xml:space="preserve"> share measuring 156.27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Sq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Mtrs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) situated at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Mohal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Kanlog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, Tehsil- Shimla (U), District- Shimla (HP) owned by Mr. </w:t>
      </w:r>
      <w:proofErr w:type="spellStart"/>
      <w:r w:rsidRPr="00197114">
        <w:rPr>
          <w:rFonts w:ascii="Bookman Old Style" w:hAnsi="Bookman Old Style" w:cstheme="minorHAnsi"/>
          <w:sz w:val="20"/>
          <w:szCs w:val="20"/>
        </w:rPr>
        <w:t>Rachit</w:t>
      </w:r>
      <w:proofErr w:type="spellEnd"/>
      <w:r w:rsidRPr="00197114">
        <w:rPr>
          <w:rFonts w:ascii="Bookman Old Style" w:hAnsi="Bookman Old Style" w:cstheme="minorHAnsi"/>
          <w:sz w:val="20"/>
          <w:szCs w:val="20"/>
        </w:rPr>
        <w:t xml:space="preserve"> Sharma.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Encumbrance known to the Secured Creditor: NIL 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>For detailed terms and conditions of the sale, please refer to the link provided in Central Bank of India (Secured Creditor’s</w:t>
      </w:r>
      <w:proofErr w:type="gramStart"/>
      <w:r w:rsidRPr="00197114">
        <w:rPr>
          <w:rFonts w:ascii="Bookman Old Style" w:hAnsi="Bookman Old Style" w:cs="Mangal"/>
          <w:sz w:val="20"/>
          <w:szCs w:val="20"/>
          <w:lang w:bidi="hi-IN"/>
        </w:rPr>
        <w:t>)website</w:t>
      </w:r>
      <w:proofErr w:type="gramEnd"/>
      <w:r w:rsidRPr="00197114">
        <w:rPr>
          <w:rFonts w:ascii="Bookman Old Style" w:hAnsi="Bookman Old Style" w:cs="Mangal"/>
          <w:sz w:val="20"/>
          <w:szCs w:val="20"/>
          <w:lang w:bidi="hi-IN"/>
        </w:rPr>
        <w:t xml:space="preserve">, i.e. </w:t>
      </w:r>
      <w:r w:rsidRPr="00197114">
        <w:rPr>
          <w:rFonts w:ascii="Bookman Old Style" w:hAnsi="Bookman Old Style" w:cs="Mangal"/>
          <w:b/>
          <w:bCs/>
          <w:sz w:val="20"/>
          <w:szCs w:val="20"/>
          <w:lang w:bidi="hi-IN"/>
        </w:rPr>
        <w:t>https://centralbankofindia.co.in</w:t>
      </w:r>
      <w:r w:rsidRPr="0019711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197114" w:rsidRDefault="00403DE5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>
        <w:rPr>
          <w:rFonts w:ascii="Bookman Old Style" w:hAnsi="Bookman Old Style" w:cs="Mangal"/>
          <w:sz w:val="20"/>
          <w:szCs w:val="20"/>
          <w:lang w:bidi="hi-IN"/>
        </w:rPr>
        <w:t>Date:  15</w:t>
      </w:r>
      <w:bookmarkStart w:id="0" w:name="_GoBack"/>
      <w:bookmarkEnd w:id="0"/>
      <w:r w:rsidR="00EC17F2" w:rsidRPr="00197114">
        <w:rPr>
          <w:rFonts w:ascii="Bookman Old Style" w:hAnsi="Bookman Old Style" w:cs="Mangal"/>
          <w:sz w:val="20"/>
          <w:szCs w:val="20"/>
          <w:lang w:bidi="hi-IN"/>
        </w:rPr>
        <w:t xml:space="preserve">/02/2020                                                                           </w:t>
      </w:r>
      <w:proofErr w:type="spellStart"/>
      <w:r w:rsidR="00EC17F2" w:rsidRPr="0019711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="00EC17F2" w:rsidRPr="00197114">
        <w:rPr>
          <w:rFonts w:ascii="Bookman Old Style" w:hAnsi="Bookman Old Style" w:cs="Mangal"/>
          <w:sz w:val="20"/>
          <w:szCs w:val="20"/>
          <w:lang w:bidi="hi-IN"/>
        </w:rPr>
        <w:t xml:space="preserve"> Officer</w:t>
      </w:r>
    </w:p>
    <w:p w:rsidR="00EC17F2" w:rsidRPr="0019711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0"/>
          <w:szCs w:val="20"/>
          <w:lang w:bidi="hi-IN"/>
        </w:rPr>
      </w:pPr>
      <w:r w:rsidRPr="00197114">
        <w:rPr>
          <w:rFonts w:ascii="Bookman Old Style" w:hAnsi="Bookman Old Style" w:cs="Mangal"/>
          <w:sz w:val="20"/>
          <w:szCs w:val="20"/>
          <w:lang w:bidi="hi-IN"/>
        </w:rPr>
        <w:t>Place:</w:t>
      </w:r>
      <w:r w:rsidR="00197114" w:rsidRPr="00197114">
        <w:rPr>
          <w:rFonts w:ascii="Bookman Old Style" w:hAnsi="Bookman Old Style" w:cs="Mangal"/>
          <w:sz w:val="20"/>
          <w:szCs w:val="20"/>
          <w:lang w:bidi="hi-IN"/>
        </w:rPr>
        <w:t xml:space="preserve"> SHIMLA</w:t>
      </w: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EC17F2" w:rsidRPr="00197114" w:rsidRDefault="00EC17F2" w:rsidP="00EC17F2">
      <w:pPr>
        <w:tabs>
          <w:tab w:val="left" w:pos="900"/>
        </w:tabs>
        <w:ind w:right="-63"/>
        <w:jc w:val="both"/>
        <w:rPr>
          <w:rFonts w:ascii="Bookman Old Style" w:hAnsi="Bookman Old Style" w:cs="Calibri"/>
          <w:b/>
          <w:bCs/>
          <w:sz w:val="20"/>
          <w:szCs w:val="20"/>
        </w:rPr>
      </w:pPr>
    </w:p>
    <w:p w:rsidR="003B7284" w:rsidRPr="00197114" w:rsidRDefault="003B7284" w:rsidP="00EC17F2">
      <w:pPr>
        <w:rPr>
          <w:rFonts w:ascii="Bookman Old Style" w:hAnsi="Bookman Old Style"/>
          <w:sz w:val="20"/>
          <w:szCs w:val="20"/>
        </w:rPr>
      </w:pPr>
    </w:p>
    <w:sectPr w:rsidR="003B7284" w:rsidRPr="00197114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8CE" w:rsidRDefault="003978CE">
      <w:r>
        <w:separator/>
      </w:r>
    </w:p>
  </w:endnote>
  <w:endnote w:type="continuationSeparator" w:id="0">
    <w:p w:rsidR="003978CE" w:rsidRDefault="0039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3978CE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8CE" w:rsidRDefault="003978CE">
      <w:r>
        <w:separator/>
      </w:r>
    </w:p>
  </w:footnote>
  <w:footnote w:type="continuationSeparator" w:id="0">
    <w:p w:rsidR="003978CE" w:rsidRDefault="0039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3978CE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53FD0"/>
    <w:multiLevelType w:val="hybridMultilevel"/>
    <w:tmpl w:val="5072A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D6171C"/>
    <w:multiLevelType w:val="hybridMultilevel"/>
    <w:tmpl w:val="4D3084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53BEE"/>
    <w:multiLevelType w:val="hybridMultilevel"/>
    <w:tmpl w:val="845C25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447C9"/>
    <w:multiLevelType w:val="hybridMultilevel"/>
    <w:tmpl w:val="0434B8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25"/>
  </w:num>
  <w:num w:numId="5">
    <w:abstractNumId w:val="24"/>
  </w:num>
  <w:num w:numId="6">
    <w:abstractNumId w:val="18"/>
  </w:num>
  <w:num w:numId="7">
    <w:abstractNumId w:val="26"/>
  </w:num>
  <w:num w:numId="8">
    <w:abstractNumId w:val="21"/>
  </w:num>
  <w:num w:numId="9">
    <w:abstractNumId w:val="2"/>
  </w:num>
  <w:num w:numId="10">
    <w:abstractNumId w:val="32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6"/>
  </w:num>
  <w:num w:numId="16">
    <w:abstractNumId w:val="23"/>
  </w:num>
  <w:num w:numId="17">
    <w:abstractNumId w:val="19"/>
  </w:num>
  <w:num w:numId="18">
    <w:abstractNumId w:val="17"/>
  </w:num>
  <w:num w:numId="19">
    <w:abstractNumId w:val="10"/>
  </w:num>
  <w:num w:numId="20">
    <w:abstractNumId w:val="20"/>
  </w:num>
  <w:num w:numId="21">
    <w:abstractNumId w:val="31"/>
  </w:num>
  <w:num w:numId="22">
    <w:abstractNumId w:val="29"/>
  </w:num>
  <w:num w:numId="23">
    <w:abstractNumId w:val="5"/>
  </w:num>
  <w:num w:numId="24">
    <w:abstractNumId w:val="12"/>
  </w:num>
  <w:num w:numId="25">
    <w:abstractNumId w:val="3"/>
  </w:num>
  <w:num w:numId="26">
    <w:abstractNumId w:val="27"/>
  </w:num>
  <w:num w:numId="27">
    <w:abstractNumId w:val="13"/>
  </w:num>
  <w:num w:numId="28">
    <w:abstractNumId w:val="28"/>
  </w:num>
  <w:num w:numId="29">
    <w:abstractNumId w:val="15"/>
  </w:num>
  <w:num w:numId="30">
    <w:abstractNumId w:val="7"/>
  </w:num>
  <w:num w:numId="31">
    <w:abstractNumId w:val="11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81662"/>
    <w:rsid w:val="00086F38"/>
    <w:rsid w:val="000A545E"/>
    <w:rsid w:val="000A5F3B"/>
    <w:rsid w:val="000D2FCF"/>
    <w:rsid w:val="000D70B6"/>
    <w:rsid w:val="000F5734"/>
    <w:rsid w:val="000F5D2F"/>
    <w:rsid w:val="00101CF2"/>
    <w:rsid w:val="00117BB4"/>
    <w:rsid w:val="00126DCF"/>
    <w:rsid w:val="00166971"/>
    <w:rsid w:val="0018163E"/>
    <w:rsid w:val="00184F39"/>
    <w:rsid w:val="00197114"/>
    <w:rsid w:val="001B53F1"/>
    <w:rsid w:val="001E3A05"/>
    <w:rsid w:val="001E6CC1"/>
    <w:rsid w:val="0024379A"/>
    <w:rsid w:val="00275C08"/>
    <w:rsid w:val="002B5D10"/>
    <w:rsid w:val="002F658E"/>
    <w:rsid w:val="002F72B4"/>
    <w:rsid w:val="00305D34"/>
    <w:rsid w:val="00314BC1"/>
    <w:rsid w:val="00341043"/>
    <w:rsid w:val="00345F6D"/>
    <w:rsid w:val="00376393"/>
    <w:rsid w:val="0039725D"/>
    <w:rsid w:val="003978CE"/>
    <w:rsid w:val="003A0ED2"/>
    <w:rsid w:val="003B19E5"/>
    <w:rsid w:val="003B7284"/>
    <w:rsid w:val="003E0D59"/>
    <w:rsid w:val="003F1DAA"/>
    <w:rsid w:val="00403DE5"/>
    <w:rsid w:val="00406066"/>
    <w:rsid w:val="00415194"/>
    <w:rsid w:val="00421C3F"/>
    <w:rsid w:val="004642E3"/>
    <w:rsid w:val="00471927"/>
    <w:rsid w:val="0048631F"/>
    <w:rsid w:val="00493135"/>
    <w:rsid w:val="004D0F30"/>
    <w:rsid w:val="004E552F"/>
    <w:rsid w:val="004E7E55"/>
    <w:rsid w:val="00516E54"/>
    <w:rsid w:val="0053261D"/>
    <w:rsid w:val="00532E1C"/>
    <w:rsid w:val="00547964"/>
    <w:rsid w:val="00573693"/>
    <w:rsid w:val="005D6810"/>
    <w:rsid w:val="005E539F"/>
    <w:rsid w:val="005F5DF2"/>
    <w:rsid w:val="0062387E"/>
    <w:rsid w:val="00642007"/>
    <w:rsid w:val="00646502"/>
    <w:rsid w:val="00665AE5"/>
    <w:rsid w:val="00667A6D"/>
    <w:rsid w:val="0067748F"/>
    <w:rsid w:val="006774EE"/>
    <w:rsid w:val="00696166"/>
    <w:rsid w:val="006B106F"/>
    <w:rsid w:val="006B1123"/>
    <w:rsid w:val="006E0D37"/>
    <w:rsid w:val="006F32C7"/>
    <w:rsid w:val="006F4712"/>
    <w:rsid w:val="00722322"/>
    <w:rsid w:val="00734184"/>
    <w:rsid w:val="007842EF"/>
    <w:rsid w:val="00784F78"/>
    <w:rsid w:val="007E2E1D"/>
    <w:rsid w:val="00803616"/>
    <w:rsid w:val="00831AB2"/>
    <w:rsid w:val="008408A4"/>
    <w:rsid w:val="00841920"/>
    <w:rsid w:val="00862851"/>
    <w:rsid w:val="0089454F"/>
    <w:rsid w:val="008B13AE"/>
    <w:rsid w:val="008C229C"/>
    <w:rsid w:val="008E4438"/>
    <w:rsid w:val="008E488D"/>
    <w:rsid w:val="008E524D"/>
    <w:rsid w:val="0096619C"/>
    <w:rsid w:val="00967669"/>
    <w:rsid w:val="009A2FDE"/>
    <w:rsid w:val="009E4C7C"/>
    <w:rsid w:val="00A061AE"/>
    <w:rsid w:val="00A254B9"/>
    <w:rsid w:val="00A51929"/>
    <w:rsid w:val="00A52FD7"/>
    <w:rsid w:val="00A64249"/>
    <w:rsid w:val="00A72008"/>
    <w:rsid w:val="00AA197E"/>
    <w:rsid w:val="00AC1345"/>
    <w:rsid w:val="00AD7FC9"/>
    <w:rsid w:val="00AF26DC"/>
    <w:rsid w:val="00B342CE"/>
    <w:rsid w:val="00B553D3"/>
    <w:rsid w:val="00B74662"/>
    <w:rsid w:val="00BA4D03"/>
    <w:rsid w:val="00BB30CB"/>
    <w:rsid w:val="00BE0E73"/>
    <w:rsid w:val="00C84346"/>
    <w:rsid w:val="00CF3626"/>
    <w:rsid w:val="00CF4E1C"/>
    <w:rsid w:val="00CF7F25"/>
    <w:rsid w:val="00D44BAB"/>
    <w:rsid w:val="00D44C3A"/>
    <w:rsid w:val="00D504D5"/>
    <w:rsid w:val="00D76397"/>
    <w:rsid w:val="00DD6F2F"/>
    <w:rsid w:val="00E14894"/>
    <w:rsid w:val="00E14B89"/>
    <w:rsid w:val="00E162DA"/>
    <w:rsid w:val="00E279CC"/>
    <w:rsid w:val="00E3246B"/>
    <w:rsid w:val="00E32BFE"/>
    <w:rsid w:val="00E536FD"/>
    <w:rsid w:val="00E57F38"/>
    <w:rsid w:val="00E632D1"/>
    <w:rsid w:val="00E90B23"/>
    <w:rsid w:val="00E93EE4"/>
    <w:rsid w:val="00EA0112"/>
    <w:rsid w:val="00EB087D"/>
    <w:rsid w:val="00EC17F2"/>
    <w:rsid w:val="00ED63DD"/>
    <w:rsid w:val="00EE28B0"/>
    <w:rsid w:val="00EF61DC"/>
    <w:rsid w:val="00F12F97"/>
    <w:rsid w:val="00F40AD3"/>
    <w:rsid w:val="00F97FD0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EEA57-6778-4E17-8F42-A3C9914B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60</cp:revision>
  <cp:lastPrinted>2019-10-01T10:07:00Z</cp:lastPrinted>
  <dcterms:created xsi:type="dcterms:W3CDTF">2015-02-27T12:58:00Z</dcterms:created>
  <dcterms:modified xsi:type="dcterms:W3CDTF">2020-02-15T13:02:00Z</dcterms:modified>
</cp:coreProperties>
</file>